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1DA" w:rsidRDefault="004D262F">
      <w:pPr>
        <w:pStyle w:val="normal0"/>
      </w:pPr>
      <w:r>
        <w:rPr>
          <w:rFonts w:ascii="Verdana" w:eastAsia="Verdana" w:hAnsi="Verdana" w:cs="Verdana"/>
          <w:b/>
          <w:color w:val="222222"/>
          <w:sz w:val="28"/>
        </w:rPr>
        <w:t xml:space="preserve">KONU: </w:t>
      </w:r>
      <w:r w:rsidR="000D6DA3">
        <w:rPr>
          <w:rFonts w:ascii="Verdana" w:eastAsia="Verdana" w:hAnsi="Verdana" w:cs="Verdana"/>
          <w:b/>
          <w:color w:val="222222"/>
          <w:sz w:val="28"/>
        </w:rPr>
        <w:t>2015 Uluslararası İstanbul Açık Modern Tavla Şampiyonası Armada’da Başlıyor</w:t>
      </w:r>
    </w:p>
    <w:p w:rsidR="00BF51DA" w:rsidRDefault="00BF51DA">
      <w:pPr>
        <w:pStyle w:val="normal0"/>
      </w:pPr>
    </w:p>
    <w:p w:rsidR="00BF51DA" w:rsidRDefault="004D262F">
      <w:pPr>
        <w:pStyle w:val="normal0"/>
        <w:jc w:val="both"/>
      </w:pPr>
      <w:r>
        <w:rPr>
          <w:rFonts w:ascii="Verdana" w:eastAsia="Verdana" w:hAnsi="Verdana" w:cs="Verdana"/>
          <w:b/>
          <w:i/>
          <w:color w:val="222222"/>
          <w:sz w:val="24"/>
        </w:rPr>
        <w:t xml:space="preserve">WBF-Türkiye Organizasyonu tarafından bu yıl altıncı kez düzenlenecek olan ve dünyanın en saygın tavla turnuvaları arasında bulunan WBF-Türkiye 2015 Uluslararası İstanbul Açık Modern Tavla Şampiyonası için kayıtlar başlamış olup, Şampiyona 16-17-18 Ocak 2015 tarihlerinde, Armada Otel’de yapılacaktır. </w:t>
      </w:r>
    </w:p>
    <w:p w:rsidR="00BF51DA" w:rsidRDefault="00BF51DA">
      <w:pPr>
        <w:pStyle w:val="normal0"/>
      </w:pPr>
    </w:p>
    <w:p w:rsidR="00C040DA" w:rsidRDefault="004D262F">
      <w:pPr>
        <w:pStyle w:val="normal0"/>
        <w:jc w:val="both"/>
        <w:rPr>
          <w:rFonts w:ascii="Verdana" w:eastAsia="Verdana" w:hAnsi="Verdana" w:cs="Verdana"/>
          <w:color w:val="222222"/>
          <w:sz w:val="24"/>
        </w:rPr>
      </w:pPr>
      <w:r>
        <w:rPr>
          <w:rFonts w:ascii="Verdana" w:eastAsia="Verdana" w:hAnsi="Verdana" w:cs="Verdana"/>
          <w:color w:val="222222"/>
          <w:sz w:val="24"/>
        </w:rPr>
        <w:t>Geçen yıllarda olduğu gibi bu yıl yine WBF’nin lider kadrosu yanında yurt dışından da katılım beklenen “</w:t>
      </w:r>
      <w:r>
        <w:rPr>
          <w:rFonts w:ascii="Verdana" w:eastAsia="Verdana" w:hAnsi="Verdana" w:cs="Verdana"/>
          <w:b/>
          <w:color w:val="222222"/>
          <w:sz w:val="24"/>
        </w:rPr>
        <w:t>WBF-Türkiye İstanbul 2014 Modern Tavla Şampiyonluğu</w:t>
      </w:r>
      <w:r>
        <w:rPr>
          <w:rFonts w:ascii="Verdana" w:eastAsia="Verdana" w:hAnsi="Verdana" w:cs="Verdana"/>
          <w:color w:val="222222"/>
          <w:sz w:val="24"/>
        </w:rPr>
        <w:t xml:space="preserve">”, her biri birbirinden değerli armağanlarla süslü, toplam 10 “aksiyon”dan oluşuyor. </w:t>
      </w:r>
      <w:r w:rsidR="00C040DA" w:rsidRPr="00C040DA">
        <w:rPr>
          <w:rFonts w:ascii="Verdana" w:eastAsia="Verdana" w:hAnsi="Verdana" w:cs="Verdana"/>
          <w:color w:val="222222"/>
          <w:sz w:val="24"/>
        </w:rPr>
        <w:t>İstanbul'un tarihi merkezindeki Armada Otel'de yapılacak olan ve pek çok değerli armağanın sahibini bulacağı şampiyonada "Şampiyonluk" ünvanına ulaşmayı başaracak olan kişi, Kasım ayında KKTC`de düzenlenecek III. Merit Açık Uluslararası Modern Tavla Şampiyonası ve kendi seçeceği diğer bir yurtdışı faaliyetine katılmaya hak kazanacak.</w:t>
      </w:r>
    </w:p>
    <w:p w:rsidR="00C040DA" w:rsidRDefault="00C040DA">
      <w:pPr>
        <w:pStyle w:val="normal0"/>
        <w:jc w:val="both"/>
        <w:rPr>
          <w:rFonts w:ascii="Verdana" w:eastAsia="Verdana" w:hAnsi="Verdana" w:cs="Verdana"/>
          <w:color w:val="222222"/>
          <w:sz w:val="24"/>
        </w:rPr>
      </w:pPr>
    </w:p>
    <w:p w:rsidR="00BF51DA" w:rsidRDefault="004D262F">
      <w:pPr>
        <w:pStyle w:val="normal0"/>
        <w:jc w:val="both"/>
      </w:pPr>
      <w:r>
        <w:rPr>
          <w:rFonts w:ascii="Verdana" w:eastAsia="Verdana" w:hAnsi="Verdana" w:cs="Verdana"/>
          <w:color w:val="222222"/>
          <w:sz w:val="24"/>
        </w:rPr>
        <w:t xml:space="preserve">WBF-Türkiye 2015 Uluslararası İstanbul Açık Modern Tavla Şampiyonası, 18 yaşını doldurmuş kadın-erkek tüm tavla-severlere açık! Ayrıntılar için lütfen </w:t>
      </w:r>
      <w:hyperlink r:id="rId6">
        <w:r>
          <w:rPr>
            <w:rFonts w:ascii="Verdana" w:eastAsia="Verdana" w:hAnsi="Verdana" w:cs="Verdana"/>
            <w:color w:val="0000FF"/>
            <w:sz w:val="24"/>
            <w:u w:val="single"/>
          </w:rPr>
          <w:t>http://www.wbfturkey.org/</w:t>
        </w:r>
      </w:hyperlink>
      <w:r>
        <w:rPr>
          <w:rFonts w:ascii="Verdana" w:eastAsia="Verdana" w:hAnsi="Verdana" w:cs="Verdana"/>
          <w:color w:val="222222"/>
          <w:sz w:val="24"/>
        </w:rPr>
        <w:t xml:space="preserve"> sitesini ziyaret ediniz!</w:t>
      </w:r>
    </w:p>
    <w:p w:rsidR="00BF51DA" w:rsidRDefault="00BF51DA">
      <w:pPr>
        <w:pStyle w:val="normal0"/>
      </w:pPr>
    </w:p>
    <w:p w:rsidR="00BF51DA" w:rsidRDefault="004D262F">
      <w:pPr>
        <w:pStyle w:val="normal0"/>
      </w:pPr>
      <w:r>
        <w:rPr>
          <w:rFonts w:ascii="Verdana" w:eastAsia="Verdana" w:hAnsi="Verdana" w:cs="Verdana"/>
          <w:b/>
          <w:color w:val="222222"/>
          <w:sz w:val="24"/>
        </w:rPr>
        <w:t>Görseller</w:t>
      </w:r>
    </w:p>
    <w:p w:rsidR="00BF51DA" w:rsidRDefault="004D262F">
      <w:pPr>
        <w:pStyle w:val="normal0"/>
      </w:pPr>
      <w:r>
        <w:rPr>
          <w:noProof/>
        </w:rPr>
        <w:drawing>
          <wp:inline distT="0" distB="0" distL="0" distR="0">
            <wp:extent cx="1994963" cy="790596"/>
            <wp:effectExtent l="0" t="0" r="0" b="0"/>
            <wp:docPr id="1" name="image01.jpg" descr="http://www.armadahotel.com.tr/i/bulletins/2014/tavla1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www.armadahotel.com.tr/i/bulletins/2014/tavla1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963" cy="790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i/>
          <w:color w:val="333333"/>
          <w:sz w:val="28"/>
        </w:rPr>
        <w:br/>
      </w:r>
      <w:r>
        <w:rPr>
          <w:rFonts w:ascii="Verdana" w:eastAsia="Verdana" w:hAnsi="Verdana" w:cs="Verdana"/>
          <w:i/>
          <w:color w:val="333333"/>
          <w:sz w:val="20"/>
        </w:rPr>
        <w:t>Tavla turnuvası, 96 dpi, 2.6 MB</w:t>
      </w:r>
    </w:p>
    <w:p w:rsidR="00BF51DA" w:rsidRDefault="004D262F">
      <w:pPr>
        <w:pStyle w:val="normal0"/>
      </w:pPr>
      <w:r>
        <w:rPr>
          <w:noProof/>
        </w:rPr>
        <w:drawing>
          <wp:inline distT="0" distB="0" distL="0" distR="0">
            <wp:extent cx="1990725" cy="951124"/>
            <wp:effectExtent l="0" t="0" r="0" b="0"/>
            <wp:docPr id="2" name="image03.jpg" descr="http://www.armadahotel.com.tr/i/bulletins/2014/tavla2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armadahotel.com.tr/i/bulletins/2014/tavla2s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51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i/>
          <w:color w:val="333333"/>
          <w:sz w:val="20"/>
        </w:rPr>
        <w:t>Tavla turnuvası, 72 dpi, 2.6 MB</w:t>
      </w:r>
    </w:p>
    <w:sectPr w:rsidR="00BF51DA" w:rsidSect="00BF51DA">
      <w:headerReference w:type="defaul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B9" w:rsidRDefault="00E62AB9" w:rsidP="00BF51DA">
      <w:pPr>
        <w:spacing w:line="240" w:lineRule="auto"/>
      </w:pPr>
      <w:r>
        <w:separator/>
      </w:r>
    </w:p>
  </w:endnote>
  <w:endnote w:type="continuationSeparator" w:id="0">
    <w:p w:rsidR="00E62AB9" w:rsidRDefault="00E62AB9" w:rsidP="00BF5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B9" w:rsidRDefault="00E62AB9" w:rsidP="00BF51DA">
      <w:pPr>
        <w:spacing w:line="240" w:lineRule="auto"/>
      </w:pPr>
      <w:r>
        <w:separator/>
      </w:r>
    </w:p>
  </w:footnote>
  <w:footnote w:type="continuationSeparator" w:id="0">
    <w:p w:rsidR="00E62AB9" w:rsidRDefault="00E62AB9" w:rsidP="00BF51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DA" w:rsidRDefault="004D262F">
    <w:pPr>
      <w:pStyle w:val="normal0"/>
      <w:jc w:val="center"/>
    </w:pPr>
    <w:r>
      <w:rPr>
        <w:rFonts w:ascii="Verdana" w:eastAsia="Verdana" w:hAnsi="Verdana" w:cs="Verdana"/>
        <w:b/>
        <w:color w:val="222222"/>
        <w:sz w:val="24"/>
        <w:u w:val="single"/>
      </w:rPr>
      <w:t>Haber Bülteni</w:t>
    </w:r>
  </w:p>
  <w:p w:rsidR="00BF51DA" w:rsidRDefault="004D262F">
    <w:pPr>
      <w:pStyle w:val="normal0"/>
      <w:jc w:val="center"/>
    </w:pPr>
    <w:r>
      <w:rPr>
        <w:rFonts w:ascii="Verdana" w:eastAsia="Verdana" w:hAnsi="Verdana" w:cs="Verdana"/>
        <w:color w:val="222222"/>
        <w:sz w:val="24"/>
      </w:rPr>
      <w:t xml:space="preserve">Armada Otel - </w:t>
    </w:r>
    <w:r>
      <w:rPr>
        <w:rFonts w:ascii="Verdana" w:eastAsia="Verdana" w:hAnsi="Verdana" w:cs="Verdana"/>
        <w:i/>
        <w:color w:val="222222"/>
        <w:sz w:val="24"/>
      </w:rPr>
      <w:t>Ocak 2015</w:t>
    </w:r>
  </w:p>
  <w:p w:rsidR="00BF51DA" w:rsidRDefault="00BF51DA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A"/>
    <w:rsid w:val="000226DE"/>
    <w:rsid w:val="000D6DA3"/>
    <w:rsid w:val="00305304"/>
    <w:rsid w:val="004C1A60"/>
    <w:rsid w:val="004D262F"/>
    <w:rsid w:val="007413CB"/>
    <w:rsid w:val="008A27E8"/>
    <w:rsid w:val="009B04FD"/>
    <w:rsid w:val="00B90D69"/>
    <w:rsid w:val="00BF51DA"/>
    <w:rsid w:val="00C040DA"/>
    <w:rsid w:val="00E62AB9"/>
    <w:rsid w:val="00FF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E"/>
  </w:style>
  <w:style w:type="paragraph" w:styleId="Heading1">
    <w:name w:val="heading 1"/>
    <w:basedOn w:val="normal0"/>
    <w:next w:val="normal0"/>
    <w:rsid w:val="00BF51D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F51DA"/>
    <w:pPr>
      <w:keepNext/>
      <w:keepLines/>
      <w:spacing w:before="200"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rsid w:val="00BF51DA"/>
    <w:pPr>
      <w:keepNext/>
      <w:keepLines/>
      <w:spacing w:before="160"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rsid w:val="00BF51D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F51D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F51D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51DA"/>
  </w:style>
  <w:style w:type="paragraph" w:styleId="Title">
    <w:name w:val="Title"/>
    <w:basedOn w:val="normal0"/>
    <w:next w:val="normal0"/>
    <w:rsid w:val="00BF51DA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F51DA"/>
    <w:pPr>
      <w:keepNext/>
      <w:keepLines/>
      <w:spacing w:after="200"/>
    </w:pPr>
    <w:rPr>
      <w:rFonts w:ascii="Trebuchet MS" w:eastAsia="Trebuchet MS" w:hAnsi="Trebuchet MS" w:cs="Trebuchet MS"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bfturkey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ARM_HB_01_2015_Tavla_edit.docx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ARM_HB_01_2015_Tavla_edit.docx</dc:title>
  <dc:creator>Asus</dc:creator>
  <cp:lastModifiedBy>Asus</cp:lastModifiedBy>
  <cp:revision>5</cp:revision>
  <dcterms:created xsi:type="dcterms:W3CDTF">2015-01-12T11:42:00Z</dcterms:created>
  <dcterms:modified xsi:type="dcterms:W3CDTF">2015-01-12T14:35:00Z</dcterms:modified>
</cp:coreProperties>
</file>